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6423" w14:textId="3E8E2778" w:rsidR="004317A5" w:rsidRDefault="00FF1922">
      <w:r w:rsidRPr="00FF1922">
        <w:t xml:space="preserve">Eva Bormann, 1982 in Weimar geboren, studierte Theater- und Literaturwissenschaft sowie Soziologie an der Universität Leipzig. Bereits seit 2005 erarbeitet sie </w:t>
      </w:r>
      <w:proofErr w:type="gramStart"/>
      <w:r w:rsidRPr="00FF1922">
        <w:t>mit wechselnden Künstler</w:t>
      </w:r>
      <w:proofErr w:type="gramEnd"/>
      <w:r w:rsidRPr="00FF1922">
        <w:t>*innen Lesungen eigener Texte, u.a. in Leipzig, Hamburg, Marburg und Heilbronn. 2014 erfolgte die erste Veröffentlichung und eine Artist-In-Residence der »</w:t>
      </w:r>
      <w:proofErr w:type="spellStart"/>
      <w:r w:rsidRPr="00FF1922">
        <w:t>maumau</w:t>
      </w:r>
      <w:proofErr w:type="spellEnd"/>
      <w:r w:rsidRPr="00FF1922">
        <w:t xml:space="preserve"> </w:t>
      </w:r>
      <w:proofErr w:type="spellStart"/>
      <w:r w:rsidRPr="00FF1922">
        <w:t>art</w:t>
      </w:r>
      <w:proofErr w:type="spellEnd"/>
      <w:r w:rsidRPr="00FF1922">
        <w:t xml:space="preserve"> </w:t>
      </w:r>
      <w:proofErr w:type="spellStart"/>
      <w:r w:rsidRPr="00FF1922">
        <w:t>residency</w:t>
      </w:r>
      <w:proofErr w:type="spellEnd"/>
      <w:r w:rsidRPr="00FF1922">
        <w:t>« in Istanbul. 2015 war sie Stipendiatin beim 19. Literaturkurs der Tage der deutschsprachigen Literatur in Klagenfurt. Sie arbeitete als Dramaturgin am Hessischen Landestheater Marburg (2010-2015), dem Hamburger Kaltstart-Festival (2014), dem Theater Heilbronn (2015-2016) sowie dem Schauspielhaus Bochum (2016-2018). Ihre mit Fanny Brunner am Werk X/Eldorado entstandene Uraufführung »HI. ELLIOT RODGER HERE.« wurde 2016 vom Österreichischen Bundeskanzleramt/Sektion Kunst und Kultur ausgezeichnet. Seit 2018 ist sie als Schauspieldramaturgin am Deutschen Nationaltheater und Staatskapelle Weimar engagiert. Lehrtätigkeiten führten sie an das Institut für Germanistische Literaturwissenschaft der Friedrich-Schiller-Universität Jena sowie an die Hochschule für Musik und Theater »Felix Mendelssohn Bartholdy« Leipzig.</w:t>
      </w:r>
    </w:p>
    <w:sectPr w:rsidR="004317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22"/>
    <w:rsid w:val="004317A5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2546C"/>
  <w15:chartTrackingRefBased/>
  <w15:docId w15:val="{B267A115-3AC3-964B-8587-BE336681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1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1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1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9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9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9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9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1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1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19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9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9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9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9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9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19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9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1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19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19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19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1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19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1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Knoll</dc:creator>
  <cp:keywords/>
  <dc:description/>
  <cp:lastModifiedBy>Martina Knoll</cp:lastModifiedBy>
  <cp:revision>1</cp:revision>
  <dcterms:created xsi:type="dcterms:W3CDTF">2024-12-06T15:12:00Z</dcterms:created>
  <dcterms:modified xsi:type="dcterms:W3CDTF">2024-12-06T15:12:00Z</dcterms:modified>
</cp:coreProperties>
</file>